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6"/>
          <w:szCs w:val="36"/>
          <w:lang w:val="en-US" w:eastAsia="zh-CN"/>
        </w:rPr>
      </w:pPr>
      <w:bookmarkStart w:id="0" w:name="bookmark167"/>
      <w:bookmarkStart w:id="1" w:name="bookmark169"/>
      <w:bookmarkStart w:id="2" w:name="_Toc299519515"/>
      <w:bookmarkStart w:id="3" w:name="bookmark168"/>
      <w:bookmarkStart w:id="4" w:name="_Toc223860496"/>
      <w:r>
        <w:rPr>
          <w:rFonts w:hint="eastAsia" w:ascii="宋体" w:hAnsi="宋体" w:eastAsia="宋体" w:cs="宋体"/>
          <w:color w:val="auto"/>
          <w:sz w:val="36"/>
          <w:szCs w:val="36"/>
          <w:lang w:val="en-US" w:eastAsia="zh-CN"/>
        </w:rPr>
        <w:t>榆林市公路局2024年普通国省道县级指挥中心建设项目货物采购交（竣）工试验检测项目</w:t>
      </w:r>
    </w:p>
    <w:p>
      <w:pPr>
        <w:pStyle w:val="4"/>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6"/>
          <w:szCs w:val="36"/>
          <w:lang w:eastAsia="zh-CN"/>
        </w:rPr>
      </w:pPr>
      <w:r>
        <w:rPr>
          <w:rFonts w:hint="eastAsia" w:ascii="宋体" w:hAnsi="宋体" w:eastAsia="宋体" w:cs="宋体"/>
          <w:color w:val="auto"/>
          <w:sz w:val="36"/>
          <w:szCs w:val="36"/>
        </w:rPr>
        <w:t>竞争性</w:t>
      </w:r>
      <w:r>
        <w:rPr>
          <w:rFonts w:hint="eastAsia" w:ascii="宋体" w:hAnsi="宋体" w:eastAsia="宋体" w:cs="宋体"/>
          <w:color w:val="auto"/>
          <w:sz w:val="36"/>
          <w:szCs w:val="36"/>
          <w:lang w:val="en-US" w:eastAsia="zh-CN"/>
        </w:rPr>
        <w:t>谈判</w:t>
      </w:r>
      <w:r>
        <w:rPr>
          <w:rFonts w:hint="eastAsia" w:ascii="宋体" w:hAnsi="宋体" w:eastAsia="宋体" w:cs="宋体"/>
          <w:color w:val="auto"/>
          <w:sz w:val="36"/>
          <w:szCs w:val="36"/>
          <w:lang w:eastAsia="zh-CN"/>
        </w:rPr>
        <w:t>公告</w:t>
      </w:r>
    </w:p>
    <w:bookmarkEnd w:id="0"/>
    <w:bookmarkEnd w:id="1"/>
    <w:bookmarkEnd w:id="2"/>
    <w:bookmarkEnd w:id="3"/>
    <w:bookmarkEnd w:id="4"/>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left"/>
        <w:rPr>
          <w:rFonts w:hint="eastAsia" w:ascii="宋体" w:hAnsi="宋体" w:eastAsia="宋体" w:cs="宋体"/>
          <w:b w:val="0"/>
          <w:bCs w:val="0"/>
          <w:color w:val="auto"/>
          <w:sz w:val="24"/>
          <w:szCs w:val="24"/>
        </w:rPr>
      </w:pPr>
      <w:r>
        <w:rPr>
          <w:rStyle w:val="31"/>
          <w:rFonts w:hint="eastAsia" w:ascii="宋体" w:hAnsi="宋体" w:eastAsia="宋体" w:cs="宋体"/>
          <w:b/>
          <w:bCs/>
          <w:i w:val="0"/>
          <w:iCs w:val="0"/>
          <w:caps w:val="0"/>
          <w:color w:val="auto"/>
          <w:spacing w:val="0"/>
          <w:sz w:val="24"/>
          <w:szCs w:val="24"/>
          <w:shd w:val="clear" w:fill="FFFFFF"/>
        </w:rPr>
        <w:t>项目概况</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榆林市公路局2024年普通国省道县级指挥中心建设项目货物采购交（竣）工试验检测项目的潜在供应商应在陕西省榆林市高新技术产业园区榆商大厦B栋33楼西南角获取采购文件，并于2024年08月16日 09时00分（北京时间）前提交响应文件。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一、项目基本情况</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项目编号：ZHLH-202408-01</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项目名称：榆林市公路局2024年普通国省道县级指挥中心建设项目货物采购交（竣）工试验检测项目</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采购方式：竞争性谈判</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预算金额：14293.00元</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采购需求：榆林市公路局2024年普通国省道县级指挥中心建设项目货物采购交（竣）工试验检测项目</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bidi="en-US"/>
        </w:rPr>
      </w:pPr>
      <w:r>
        <w:rPr>
          <w:rFonts w:hint="eastAsia" w:ascii="宋体" w:hAnsi="宋体" w:eastAsia="宋体" w:cs="宋体"/>
          <w:i w:val="0"/>
          <w:iCs w:val="0"/>
          <w:caps w:val="0"/>
          <w:color w:val="auto"/>
          <w:spacing w:val="0"/>
          <w:sz w:val="24"/>
          <w:szCs w:val="24"/>
          <w:shd w:val="clear" w:fill="FFFFFF"/>
          <w:lang w:val="en-US" w:eastAsia="zh-CN" w:bidi="en-US"/>
        </w:rPr>
        <w:t>合同履行期限：直至工程竣工验收为止。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二、申请人的资格要求：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2.1.《节能产品政府采购实施意见》（财库〔2004〕185号）；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2.2.《环境标志产品政府采购实施的意见》（财库〔2006〕90号）；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2.3.《国务院办公厅关于建立政府强制采购节能产品制度的通知》（国办发〔2007〕51号）；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2.4.根据《政府采购促进中小企业发展管理办法》（财库〔2020〕46号）；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2.5.根据《陕西省财政厅关于进一步加大政府采购支持中小企业力度的通知》（陕财办采〔2022〕5号）；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2.6.根据《榆林市财政局关于进一步加大政府采购支持中小企业力度的通知》（榆政财采发〔2022〕10号）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2.7.《陕西省财政厅关于印发&lt;陕西省中小企业政府采购信用融资办法&gt;的通知》（陕财办采〔2018〕23号）相关政策、业务流程、办理平台(http://www.ccgp-shaanxi.gov.cn/zcdservice/zcd/shanxi/；</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2.8.财政部司法部关于政府采购支持监狱企业发展有关问题的通知（财库〔2014〕68号）；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2.9.《财政部民政部中国残疾人联合会关于促进残疾人就业政府采购政策的通知》（财库〔2017〕141号）；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2.10.《关于在政府采购活动中查询及使用信用记录有关问题的通知》（财库〔2016〕125号）；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2.11.其他需要落实的政府采购政策。</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3.1、供应商须具有独立承担民事责任能力的企业法人、事业法人或其他组织，须提供企业法人有效的营业执照副本或事业单位法人证书等国家规定的相关证明，自然人参与的提供其身份证明；</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3.2、供应商具备检验检测机构资质认定证书和交通部颁发的公路工程交通工程专项等级证书；</w:t>
      </w:r>
      <w:r>
        <w:rPr>
          <w:rFonts w:hint="eastAsia" w:ascii="宋体" w:hAnsi="宋体" w:eastAsia="宋体" w:cs="宋体"/>
          <w:i w:val="0"/>
          <w:iCs w:val="0"/>
          <w:caps w:val="0"/>
          <w:color w:val="auto"/>
          <w:spacing w:val="0"/>
          <w:sz w:val="24"/>
          <w:szCs w:val="24"/>
          <w:shd w:val="clear" w:fill="FFFFFF"/>
          <w:lang w:val="en-US" w:eastAsia="zh-CN"/>
        </w:rPr>
        <w:t>其中拟派项目负责人具备交通运输主管部门颁发的【公路工程试验检测师】执业资格证书，并提供由社保经办机构出具的2023年6月至今连续三个月的本企业社保缴纳证明材料（五险一金其中一项即可，应可查询）；</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、供应商须具有履行合同所需的设备和专业技术能力(提供承诺书)</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、财务要求：提供</w:t>
      </w:r>
      <w:r>
        <w:rPr>
          <w:rFonts w:hint="eastAsia" w:ascii="宋体" w:hAnsi="宋体" w:eastAsia="宋体" w:cs="宋体"/>
          <w:i w:val="0"/>
          <w:iCs w:val="0"/>
          <w:caps w:val="0"/>
          <w:color w:val="auto"/>
          <w:spacing w:val="0"/>
          <w:sz w:val="24"/>
          <w:szCs w:val="24"/>
          <w:shd w:val="clear" w:color="auto" w:fill="FFFFFF"/>
          <w:lang w:val="en-US" w:eastAsia="zh-CN"/>
        </w:rPr>
        <w:t>2023年度</w:t>
      </w:r>
      <w:r>
        <w:rPr>
          <w:rFonts w:hint="eastAsia" w:ascii="宋体" w:hAnsi="宋体" w:eastAsia="宋体" w:cs="宋体"/>
          <w:i w:val="0"/>
          <w:iCs w:val="0"/>
          <w:caps w:val="0"/>
          <w:color w:val="auto"/>
          <w:spacing w:val="0"/>
          <w:sz w:val="24"/>
          <w:szCs w:val="24"/>
          <w:shd w:val="clear" w:color="auto" w:fill="FFFFFF"/>
        </w:rPr>
        <w:t>财务审计报告（20</w:t>
      </w:r>
      <w:r>
        <w:rPr>
          <w:rFonts w:hint="eastAsia" w:ascii="宋体" w:hAnsi="宋体" w:eastAsia="宋体"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年至今新成立的公司须提供其基本账户开户银行出具的资信证明及基本账户开户许可证或基本存款账户信息）。</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、提供202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月至今已缴纳的至少1个月，由社保机构开具的社会保险参保缴费情况证明，依法不需要缴纳社会保障资金的单位应提供相关证明材料； </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提供202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月至今已缴纳的至少1个月的纳税证明或完税证明，依法免税的单位应提供相关证明材料；</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、参加政府采购活动前三年内，在经营活动中没有重大违法、违规记录的书面声明；</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、本项目不接受联合体投标（须提供非联合体承诺书）。单位负责人为同一人或者存在控股、管理关系的不同单位，不得参加同一标段投标或者未划分标段的同一采购项目投标。违反规定的，其投标均无效。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三、获取采购文件</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时间：202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日至202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法定节假日除外）</w:t>
      </w:r>
      <w:r>
        <w:rPr>
          <w:rFonts w:hint="eastAsia" w:ascii="宋体" w:hAnsi="宋体" w:eastAsia="宋体" w:cs="宋体"/>
          <w:i w:val="0"/>
          <w:iCs w:val="0"/>
          <w:caps w:val="0"/>
          <w:color w:val="auto"/>
          <w:spacing w:val="0"/>
          <w:sz w:val="24"/>
          <w:szCs w:val="24"/>
          <w:shd w:val="clear" w:fill="FFFFFF"/>
        </w:rPr>
        <w:t>，每天上午</w:t>
      </w:r>
      <w:bookmarkStart w:id="5" w:name="_GoBack"/>
      <w:bookmarkEnd w:id="5"/>
      <w:r>
        <w:rPr>
          <w:rFonts w:hint="eastAsia" w:ascii="宋体" w:hAnsi="宋体" w:eastAsia="宋体" w:cs="宋体"/>
          <w:i w:val="0"/>
          <w:iCs w:val="0"/>
          <w:caps w:val="0"/>
          <w:color w:val="auto"/>
          <w:spacing w:val="0"/>
          <w:sz w:val="24"/>
          <w:szCs w:val="24"/>
          <w:shd w:val="clear" w:fill="FFFFFF"/>
        </w:rPr>
        <w:t>0</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:00:00至1</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:00:00，下午1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:00:00至1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:00:00 （北京时间）</w:t>
      </w:r>
      <w:r>
        <w:rPr>
          <w:rFonts w:hint="eastAsia" w:ascii="宋体" w:hAnsi="宋体" w:eastAsia="宋体" w:cs="宋体"/>
          <w:i w:val="0"/>
          <w:iCs w:val="0"/>
          <w:caps w:val="0"/>
          <w:color w:val="auto"/>
          <w:spacing w:val="0"/>
          <w:sz w:val="24"/>
          <w:szCs w:val="24"/>
          <w:shd w:val="clear" w:fill="FFFFFF"/>
          <w:lang w:eastAsia="zh-CN"/>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途径：陕西省榆林市高新技术产业园区榆商大厦B栋33楼西南角</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方式：现场获取</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四、响应文件提交</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时00分00秒 （北京时间）</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地点：陕西省榆林市高新技术产业园区榆商大厦B栋33楼西南角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五、开启</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时00分00秒 （北京时间）</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地点：陕西省榆林市高新技术产业园区榆商大厦B栋33楼西南角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六、公告期限</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七、其他补充事宜</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 xml:space="preserve">1、公告发布媒介： 榆林市公路局门户网站 </w:t>
      </w:r>
      <w:r>
        <w:rPr>
          <w:rFonts w:hint="eastAsia" w:ascii="宋体" w:hAnsi="宋体" w:eastAsia="宋体" w:cs="宋体"/>
          <w:i w:val="0"/>
          <w:iCs w:val="0"/>
          <w:caps w:val="0"/>
          <w:color w:val="auto"/>
          <w:spacing w:val="0"/>
          <w:kern w:val="0"/>
          <w:sz w:val="24"/>
          <w:szCs w:val="24"/>
          <w:shd w:val="clear" w:color="auto" w:fill="FFFFFF"/>
          <w:lang w:val="en-US" w:eastAsia="zh-CN" w:bidi="ar"/>
        </w:rPr>
        <w:t>（http://www.yulinglj.cn/index.php?r=site/index）</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获取谈判文件方式：参与本项目的供应商须携带单位介绍信、授权委托书（或法定代表人身份证明）、身份证原件及复印件到陕西中辉领航工程管理有限公司（榆林市榆商大厦B座33楼西南角）获取（获取标书时请自带U盘拷贝或用电子邮件发送电子版竞争性谈判文件）</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2、供应商按照陕西省财政厅《关于政府采购供应商注册登记有关事项的通知》要求，通过陕西省政府采购网（http://www.ccgp-shaanxi.gov.cn/）注册登记加入陕西省政府采购供应商库；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1"/>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lang w:eastAsia="zh-CN"/>
        </w:rPr>
        <w:t>榆林市公路局</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eastAsia="zh-CN"/>
        </w:rPr>
        <w:t>榆林市高新技术开发区振兴路1161号</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fill="FFFFFF"/>
          <w:lang w:val="en-US" w:eastAsia="zh-CN"/>
        </w:rPr>
        <w:t xml:space="preserve">13991091465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名称：陕西中辉领航工程管理有限公司</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地址：陕西省榆林市高新技术产业园区榆商大厦B栋33楼西南角</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联系方式：0912-3607555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eastAsia="宋体" w:cs="宋体"/>
          <w:i w:val="0"/>
          <w:iCs w:val="0"/>
          <w:caps w:val="0"/>
          <w:color w:val="auto"/>
          <w:spacing w:val="0"/>
          <w:sz w:val="24"/>
          <w:szCs w:val="24"/>
          <w:shd w:val="clear" w:fill="FFFFFF"/>
          <w:lang w:val="en-US" w:eastAsia="zh-CN"/>
        </w:rPr>
        <w:t>李工</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电话：0912-3607555</w:t>
      </w:r>
    </w:p>
    <w:p>
      <w:pPr>
        <w:rPr>
          <w:rFonts w:hint="eastAsia"/>
          <w:lang w:eastAsia="zh-CN"/>
        </w:rPr>
      </w:pPr>
    </w:p>
    <w:sectPr>
      <w:headerReference r:id="rId3" w:type="default"/>
      <w:footerReference r:id="rId4" w:type="default"/>
      <w:pgSz w:w="11906" w:h="16838"/>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ZGQzNjFlYTUwNzBlZWE2YzcwMzI4ZGQwNjVhMjAifQ=="/>
  </w:docVars>
  <w:rsids>
    <w:rsidRoot w:val="3B150BEB"/>
    <w:rsid w:val="001A1FB0"/>
    <w:rsid w:val="00247343"/>
    <w:rsid w:val="002B4A42"/>
    <w:rsid w:val="002B4E45"/>
    <w:rsid w:val="004A1AA6"/>
    <w:rsid w:val="00500A72"/>
    <w:rsid w:val="005E2F80"/>
    <w:rsid w:val="00602FF5"/>
    <w:rsid w:val="00661E81"/>
    <w:rsid w:val="00664617"/>
    <w:rsid w:val="00741583"/>
    <w:rsid w:val="007B75B0"/>
    <w:rsid w:val="00847DE1"/>
    <w:rsid w:val="009224D6"/>
    <w:rsid w:val="00957820"/>
    <w:rsid w:val="00A5644C"/>
    <w:rsid w:val="00A57839"/>
    <w:rsid w:val="00AC0F6A"/>
    <w:rsid w:val="00AF335D"/>
    <w:rsid w:val="00BD4527"/>
    <w:rsid w:val="00BE0967"/>
    <w:rsid w:val="00C2526E"/>
    <w:rsid w:val="00C83067"/>
    <w:rsid w:val="00D5688F"/>
    <w:rsid w:val="00E5146A"/>
    <w:rsid w:val="00E77066"/>
    <w:rsid w:val="00E91191"/>
    <w:rsid w:val="00ED5986"/>
    <w:rsid w:val="01043338"/>
    <w:rsid w:val="01053E95"/>
    <w:rsid w:val="01174ECE"/>
    <w:rsid w:val="015B6D94"/>
    <w:rsid w:val="01B42948"/>
    <w:rsid w:val="01E90844"/>
    <w:rsid w:val="0236335D"/>
    <w:rsid w:val="02493090"/>
    <w:rsid w:val="03035935"/>
    <w:rsid w:val="03195159"/>
    <w:rsid w:val="0334789D"/>
    <w:rsid w:val="036A59B4"/>
    <w:rsid w:val="036B5288"/>
    <w:rsid w:val="038A7BB5"/>
    <w:rsid w:val="03E5328D"/>
    <w:rsid w:val="04401125"/>
    <w:rsid w:val="045A77D7"/>
    <w:rsid w:val="046723D5"/>
    <w:rsid w:val="04722D72"/>
    <w:rsid w:val="047343F5"/>
    <w:rsid w:val="04B14F1D"/>
    <w:rsid w:val="04C17856"/>
    <w:rsid w:val="04CB5FDF"/>
    <w:rsid w:val="04D05CEB"/>
    <w:rsid w:val="050D2A9B"/>
    <w:rsid w:val="052D6C99"/>
    <w:rsid w:val="054F4E62"/>
    <w:rsid w:val="058663AA"/>
    <w:rsid w:val="05BE5B43"/>
    <w:rsid w:val="060774EA"/>
    <w:rsid w:val="069A210C"/>
    <w:rsid w:val="06C673A5"/>
    <w:rsid w:val="076F5AC2"/>
    <w:rsid w:val="078F36CA"/>
    <w:rsid w:val="07A1396F"/>
    <w:rsid w:val="07E15B19"/>
    <w:rsid w:val="080737D2"/>
    <w:rsid w:val="082D6FB0"/>
    <w:rsid w:val="08314CF2"/>
    <w:rsid w:val="08A93663"/>
    <w:rsid w:val="08FD4BD5"/>
    <w:rsid w:val="09150170"/>
    <w:rsid w:val="09727371"/>
    <w:rsid w:val="09E0077E"/>
    <w:rsid w:val="09E57B43"/>
    <w:rsid w:val="0A051F5D"/>
    <w:rsid w:val="0A0A1357"/>
    <w:rsid w:val="0A0D7099"/>
    <w:rsid w:val="0A9B6453"/>
    <w:rsid w:val="0ABB5878"/>
    <w:rsid w:val="0AE918B4"/>
    <w:rsid w:val="0B093D05"/>
    <w:rsid w:val="0B1F52D6"/>
    <w:rsid w:val="0B2E376B"/>
    <w:rsid w:val="0B8E420A"/>
    <w:rsid w:val="0C061FF2"/>
    <w:rsid w:val="0CA05FA3"/>
    <w:rsid w:val="0CA35A93"/>
    <w:rsid w:val="0D176DF3"/>
    <w:rsid w:val="0D40588F"/>
    <w:rsid w:val="0D4F0EEA"/>
    <w:rsid w:val="0D7C256C"/>
    <w:rsid w:val="0D8633EB"/>
    <w:rsid w:val="0D8D29CB"/>
    <w:rsid w:val="0DA27AF9"/>
    <w:rsid w:val="0DD26630"/>
    <w:rsid w:val="0DDA3736"/>
    <w:rsid w:val="0DFE5EE7"/>
    <w:rsid w:val="0E0013EF"/>
    <w:rsid w:val="0EA537AD"/>
    <w:rsid w:val="0EE671BE"/>
    <w:rsid w:val="0F234C69"/>
    <w:rsid w:val="0F2B249C"/>
    <w:rsid w:val="0F403A6D"/>
    <w:rsid w:val="0F4470B9"/>
    <w:rsid w:val="0F4C2412"/>
    <w:rsid w:val="0F587009"/>
    <w:rsid w:val="0FC24482"/>
    <w:rsid w:val="100E76C7"/>
    <w:rsid w:val="107C0AD5"/>
    <w:rsid w:val="10967DE9"/>
    <w:rsid w:val="11230F50"/>
    <w:rsid w:val="112C42A9"/>
    <w:rsid w:val="11395A33"/>
    <w:rsid w:val="114E06C3"/>
    <w:rsid w:val="114F7F97"/>
    <w:rsid w:val="11785740"/>
    <w:rsid w:val="118440E5"/>
    <w:rsid w:val="11B04EDA"/>
    <w:rsid w:val="11B24BE0"/>
    <w:rsid w:val="11D30BC8"/>
    <w:rsid w:val="12492C39"/>
    <w:rsid w:val="12641821"/>
    <w:rsid w:val="129C0FBA"/>
    <w:rsid w:val="12B05BE6"/>
    <w:rsid w:val="13005838"/>
    <w:rsid w:val="13023513"/>
    <w:rsid w:val="133C78F9"/>
    <w:rsid w:val="134F2BBB"/>
    <w:rsid w:val="1356560D"/>
    <w:rsid w:val="139D4FEA"/>
    <w:rsid w:val="13E470BD"/>
    <w:rsid w:val="144E2F42"/>
    <w:rsid w:val="14531B4D"/>
    <w:rsid w:val="14984657"/>
    <w:rsid w:val="149C1746"/>
    <w:rsid w:val="14FB2910"/>
    <w:rsid w:val="14FE41AE"/>
    <w:rsid w:val="15175782"/>
    <w:rsid w:val="155838BF"/>
    <w:rsid w:val="15E96C0C"/>
    <w:rsid w:val="162D4D4B"/>
    <w:rsid w:val="1637067E"/>
    <w:rsid w:val="165B2F3A"/>
    <w:rsid w:val="166D15EC"/>
    <w:rsid w:val="168D7598"/>
    <w:rsid w:val="16BF796D"/>
    <w:rsid w:val="16CC4986"/>
    <w:rsid w:val="16DF3B6C"/>
    <w:rsid w:val="16F75359"/>
    <w:rsid w:val="175C5D77"/>
    <w:rsid w:val="176522C3"/>
    <w:rsid w:val="17E2362F"/>
    <w:rsid w:val="17FB49D5"/>
    <w:rsid w:val="181949BB"/>
    <w:rsid w:val="187E26D8"/>
    <w:rsid w:val="189A4911"/>
    <w:rsid w:val="18A613E0"/>
    <w:rsid w:val="18D21BDA"/>
    <w:rsid w:val="18DA45EA"/>
    <w:rsid w:val="18FE29CF"/>
    <w:rsid w:val="19212A90"/>
    <w:rsid w:val="19393A07"/>
    <w:rsid w:val="195B17A3"/>
    <w:rsid w:val="195E2EDC"/>
    <w:rsid w:val="197467ED"/>
    <w:rsid w:val="19AD1CFF"/>
    <w:rsid w:val="19CD414F"/>
    <w:rsid w:val="1A147FD0"/>
    <w:rsid w:val="1A1F2BFD"/>
    <w:rsid w:val="1A930EF5"/>
    <w:rsid w:val="1ABC7D4D"/>
    <w:rsid w:val="1AC9700C"/>
    <w:rsid w:val="1ACC1113"/>
    <w:rsid w:val="1ACF03B6"/>
    <w:rsid w:val="1BA21E03"/>
    <w:rsid w:val="1BBE6445"/>
    <w:rsid w:val="1BD143CB"/>
    <w:rsid w:val="1BEA723A"/>
    <w:rsid w:val="1C146065"/>
    <w:rsid w:val="1C533032"/>
    <w:rsid w:val="1C7A6810"/>
    <w:rsid w:val="1C937917"/>
    <w:rsid w:val="1C962F1E"/>
    <w:rsid w:val="1C9E6AA5"/>
    <w:rsid w:val="1CB05D8E"/>
    <w:rsid w:val="1CC950A2"/>
    <w:rsid w:val="1D1327C1"/>
    <w:rsid w:val="1D1D719C"/>
    <w:rsid w:val="1D383FD6"/>
    <w:rsid w:val="1D5410DB"/>
    <w:rsid w:val="1D634724"/>
    <w:rsid w:val="1D927B8A"/>
    <w:rsid w:val="1DD4393A"/>
    <w:rsid w:val="1DF75C3F"/>
    <w:rsid w:val="1E702A32"/>
    <w:rsid w:val="1E8E0351"/>
    <w:rsid w:val="1E990AA4"/>
    <w:rsid w:val="1ED65854"/>
    <w:rsid w:val="1EDB672E"/>
    <w:rsid w:val="1F15637C"/>
    <w:rsid w:val="1F1D7927"/>
    <w:rsid w:val="1F505606"/>
    <w:rsid w:val="1FA31BDA"/>
    <w:rsid w:val="1FA85442"/>
    <w:rsid w:val="1FB913FE"/>
    <w:rsid w:val="1FC67B7A"/>
    <w:rsid w:val="1FF01832"/>
    <w:rsid w:val="20020FF7"/>
    <w:rsid w:val="20120B0E"/>
    <w:rsid w:val="20254CE5"/>
    <w:rsid w:val="20711CD8"/>
    <w:rsid w:val="20735A50"/>
    <w:rsid w:val="20E34258"/>
    <w:rsid w:val="20E701EC"/>
    <w:rsid w:val="210743EB"/>
    <w:rsid w:val="214D4221"/>
    <w:rsid w:val="21562C7C"/>
    <w:rsid w:val="21750EA1"/>
    <w:rsid w:val="217557F8"/>
    <w:rsid w:val="217952E8"/>
    <w:rsid w:val="217F21D3"/>
    <w:rsid w:val="219474FB"/>
    <w:rsid w:val="21A25EC1"/>
    <w:rsid w:val="21B005DE"/>
    <w:rsid w:val="21BF0821"/>
    <w:rsid w:val="22196184"/>
    <w:rsid w:val="22245E7E"/>
    <w:rsid w:val="22486A69"/>
    <w:rsid w:val="22EF3388"/>
    <w:rsid w:val="22F15352"/>
    <w:rsid w:val="22FF7A6F"/>
    <w:rsid w:val="230B6A87"/>
    <w:rsid w:val="231E77CA"/>
    <w:rsid w:val="234A05BF"/>
    <w:rsid w:val="23645B24"/>
    <w:rsid w:val="239A1546"/>
    <w:rsid w:val="23AE0B4E"/>
    <w:rsid w:val="23BF2D5B"/>
    <w:rsid w:val="23E21485"/>
    <w:rsid w:val="24294678"/>
    <w:rsid w:val="243279D1"/>
    <w:rsid w:val="244B0A92"/>
    <w:rsid w:val="24517416"/>
    <w:rsid w:val="24724271"/>
    <w:rsid w:val="24741D97"/>
    <w:rsid w:val="24977834"/>
    <w:rsid w:val="24AD7057"/>
    <w:rsid w:val="24BC54EC"/>
    <w:rsid w:val="2500362B"/>
    <w:rsid w:val="25090731"/>
    <w:rsid w:val="250A26FB"/>
    <w:rsid w:val="25163E9D"/>
    <w:rsid w:val="2536529E"/>
    <w:rsid w:val="2549261F"/>
    <w:rsid w:val="255C18B0"/>
    <w:rsid w:val="257C53A7"/>
    <w:rsid w:val="261C6242"/>
    <w:rsid w:val="263C68E5"/>
    <w:rsid w:val="26502390"/>
    <w:rsid w:val="266B0F78"/>
    <w:rsid w:val="268918D2"/>
    <w:rsid w:val="26924756"/>
    <w:rsid w:val="27673E35"/>
    <w:rsid w:val="276854B7"/>
    <w:rsid w:val="278F1228"/>
    <w:rsid w:val="27D019DA"/>
    <w:rsid w:val="2838132E"/>
    <w:rsid w:val="28924274"/>
    <w:rsid w:val="28EA087A"/>
    <w:rsid w:val="2919115F"/>
    <w:rsid w:val="29AC1FD3"/>
    <w:rsid w:val="29C9048F"/>
    <w:rsid w:val="29E03A2B"/>
    <w:rsid w:val="2A455AC0"/>
    <w:rsid w:val="2A481CFC"/>
    <w:rsid w:val="2A581813"/>
    <w:rsid w:val="2AB949A8"/>
    <w:rsid w:val="2ACD2201"/>
    <w:rsid w:val="2B013C59"/>
    <w:rsid w:val="2B593A95"/>
    <w:rsid w:val="2B612949"/>
    <w:rsid w:val="2BE617CC"/>
    <w:rsid w:val="2BFC0FF0"/>
    <w:rsid w:val="2C534988"/>
    <w:rsid w:val="2C934D84"/>
    <w:rsid w:val="2D142369"/>
    <w:rsid w:val="2D2D6F87"/>
    <w:rsid w:val="2D6230D5"/>
    <w:rsid w:val="2D662499"/>
    <w:rsid w:val="2D78455F"/>
    <w:rsid w:val="2D7C3A6A"/>
    <w:rsid w:val="2DB11966"/>
    <w:rsid w:val="2E132621"/>
    <w:rsid w:val="2E1B7727"/>
    <w:rsid w:val="2E76495E"/>
    <w:rsid w:val="2E921798"/>
    <w:rsid w:val="2EB157E1"/>
    <w:rsid w:val="2ED3590C"/>
    <w:rsid w:val="2EE1627B"/>
    <w:rsid w:val="2F01691D"/>
    <w:rsid w:val="2F126434"/>
    <w:rsid w:val="2F364819"/>
    <w:rsid w:val="2F3C1703"/>
    <w:rsid w:val="2F474004"/>
    <w:rsid w:val="2F4F7689"/>
    <w:rsid w:val="2F546E49"/>
    <w:rsid w:val="2F5F53F2"/>
    <w:rsid w:val="2F9903FF"/>
    <w:rsid w:val="2FA63021"/>
    <w:rsid w:val="2FE029D7"/>
    <w:rsid w:val="307A24E3"/>
    <w:rsid w:val="307B7FC5"/>
    <w:rsid w:val="30843362"/>
    <w:rsid w:val="30E94F09"/>
    <w:rsid w:val="31592A40"/>
    <w:rsid w:val="31682C84"/>
    <w:rsid w:val="31703C26"/>
    <w:rsid w:val="317653A0"/>
    <w:rsid w:val="319153E4"/>
    <w:rsid w:val="31CD0D39"/>
    <w:rsid w:val="31F664E1"/>
    <w:rsid w:val="31FE5396"/>
    <w:rsid w:val="325847CC"/>
    <w:rsid w:val="32A0644D"/>
    <w:rsid w:val="32CE0667"/>
    <w:rsid w:val="32DF2AD1"/>
    <w:rsid w:val="32E620B2"/>
    <w:rsid w:val="32E93950"/>
    <w:rsid w:val="3310712F"/>
    <w:rsid w:val="3335516F"/>
    <w:rsid w:val="335039CF"/>
    <w:rsid w:val="335F1E64"/>
    <w:rsid w:val="336456CD"/>
    <w:rsid w:val="33BC5467"/>
    <w:rsid w:val="33E77589"/>
    <w:rsid w:val="33F00D0E"/>
    <w:rsid w:val="33F56325"/>
    <w:rsid w:val="34142C4F"/>
    <w:rsid w:val="34264730"/>
    <w:rsid w:val="343F3BC3"/>
    <w:rsid w:val="344E43B3"/>
    <w:rsid w:val="346516FC"/>
    <w:rsid w:val="346F257B"/>
    <w:rsid w:val="34833930"/>
    <w:rsid w:val="348C6C89"/>
    <w:rsid w:val="349B035D"/>
    <w:rsid w:val="34C44675"/>
    <w:rsid w:val="34E4502E"/>
    <w:rsid w:val="34E72111"/>
    <w:rsid w:val="34EC3BCC"/>
    <w:rsid w:val="34ED61C5"/>
    <w:rsid w:val="35166763"/>
    <w:rsid w:val="35431A3E"/>
    <w:rsid w:val="356C2617"/>
    <w:rsid w:val="357C572A"/>
    <w:rsid w:val="357D65D2"/>
    <w:rsid w:val="358931C8"/>
    <w:rsid w:val="35B87C06"/>
    <w:rsid w:val="35C53375"/>
    <w:rsid w:val="35F5085E"/>
    <w:rsid w:val="364641AA"/>
    <w:rsid w:val="36F80606"/>
    <w:rsid w:val="37040D59"/>
    <w:rsid w:val="371B60A2"/>
    <w:rsid w:val="372E4027"/>
    <w:rsid w:val="374E0081"/>
    <w:rsid w:val="37661A13"/>
    <w:rsid w:val="37982A83"/>
    <w:rsid w:val="38065DC5"/>
    <w:rsid w:val="380A4A95"/>
    <w:rsid w:val="380B4E46"/>
    <w:rsid w:val="3810197F"/>
    <w:rsid w:val="3842422E"/>
    <w:rsid w:val="387B04BB"/>
    <w:rsid w:val="392F29E0"/>
    <w:rsid w:val="393D2C48"/>
    <w:rsid w:val="395064D7"/>
    <w:rsid w:val="39663F4D"/>
    <w:rsid w:val="397321C6"/>
    <w:rsid w:val="39AF5D09"/>
    <w:rsid w:val="39CD7B28"/>
    <w:rsid w:val="3A033549"/>
    <w:rsid w:val="3A3F02FA"/>
    <w:rsid w:val="3A5169AB"/>
    <w:rsid w:val="3A791A5E"/>
    <w:rsid w:val="3B0F23C2"/>
    <w:rsid w:val="3B150BEB"/>
    <w:rsid w:val="3B556027"/>
    <w:rsid w:val="3B6224F2"/>
    <w:rsid w:val="3B783AC3"/>
    <w:rsid w:val="3BFC64A2"/>
    <w:rsid w:val="3BFF5F92"/>
    <w:rsid w:val="3C027831"/>
    <w:rsid w:val="3C153A08"/>
    <w:rsid w:val="3C575DCE"/>
    <w:rsid w:val="3C7F0E81"/>
    <w:rsid w:val="3CAC5CDE"/>
    <w:rsid w:val="3CAF79B9"/>
    <w:rsid w:val="3CD45671"/>
    <w:rsid w:val="3CED3075"/>
    <w:rsid w:val="3D5F318D"/>
    <w:rsid w:val="3D6407A3"/>
    <w:rsid w:val="3DC25471"/>
    <w:rsid w:val="3DEB2C72"/>
    <w:rsid w:val="3E2148E6"/>
    <w:rsid w:val="3E444130"/>
    <w:rsid w:val="3E5500EC"/>
    <w:rsid w:val="3EA572C5"/>
    <w:rsid w:val="3EC6733F"/>
    <w:rsid w:val="3EFE4C27"/>
    <w:rsid w:val="3F1104B7"/>
    <w:rsid w:val="3F161F71"/>
    <w:rsid w:val="3F232CAC"/>
    <w:rsid w:val="3F5D7BA0"/>
    <w:rsid w:val="3F6F51DD"/>
    <w:rsid w:val="3F760C61"/>
    <w:rsid w:val="40356427"/>
    <w:rsid w:val="403F72A5"/>
    <w:rsid w:val="4061546E"/>
    <w:rsid w:val="406E36E7"/>
    <w:rsid w:val="40844CB8"/>
    <w:rsid w:val="409A6852"/>
    <w:rsid w:val="409D1A7E"/>
    <w:rsid w:val="40B25CC9"/>
    <w:rsid w:val="40C31C84"/>
    <w:rsid w:val="40CD48B1"/>
    <w:rsid w:val="40EA5463"/>
    <w:rsid w:val="40EC2905"/>
    <w:rsid w:val="417E5BAB"/>
    <w:rsid w:val="41BB0BAE"/>
    <w:rsid w:val="41BD0482"/>
    <w:rsid w:val="41DD6D76"/>
    <w:rsid w:val="429D4C29"/>
    <w:rsid w:val="434D1CD9"/>
    <w:rsid w:val="43B06299"/>
    <w:rsid w:val="43C7383A"/>
    <w:rsid w:val="43E73EDC"/>
    <w:rsid w:val="43F6411F"/>
    <w:rsid w:val="443B1AB5"/>
    <w:rsid w:val="448636F5"/>
    <w:rsid w:val="44B02520"/>
    <w:rsid w:val="44DA4CB1"/>
    <w:rsid w:val="44FF7003"/>
    <w:rsid w:val="456450B8"/>
    <w:rsid w:val="456D6663"/>
    <w:rsid w:val="45BB5620"/>
    <w:rsid w:val="45C1250B"/>
    <w:rsid w:val="45C142B9"/>
    <w:rsid w:val="45C73FC5"/>
    <w:rsid w:val="45DE19D9"/>
    <w:rsid w:val="45FB3C6E"/>
    <w:rsid w:val="46252A99"/>
    <w:rsid w:val="463A4797"/>
    <w:rsid w:val="464B69A4"/>
    <w:rsid w:val="465313B5"/>
    <w:rsid w:val="46E841F3"/>
    <w:rsid w:val="475A6773"/>
    <w:rsid w:val="478D08F6"/>
    <w:rsid w:val="48362D3C"/>
    <w:rsid w:val="48684EBF"/>
    <w:rsid w:val="489857A5"/>
    <w:rsid w:val="48A759E8"/>
    <w:rsid w:val="48C5661E"/>
    <w:rsid w:val="48E44E8E"/>
    <w:rsid w:val="48F86243"/>
    <w:rsid w:val="49117305"/>
    <w:rsid w:val="49777AB0"/>
    <w:rsid w:val="49BB7F4E"/>
    <w:rsid w:val="49C83E68"/>
    <w:rsid w:val="49E87801"/>
    <w:rsid w:val="4A2C0624"/>
    <w:rsid w:val="4A4E6A63"/>
    <w:rsid w:val="4A541B9F"/>
    <w:rsid w:val="4A633B90"/>
    <w:rsid w:val="4A7C5E5F"/>
    <w:rsid w:val="4A867F75"/>
    <w:rsid w:val="4AA5064D"/>
    <w:rsid w:val="4AB56AE2"/>
    <w:rsid w:val="4B5A31E5"/>
    <w:rsid w:val="4B5C6F5D"/>
    <w:rsid w:val="4B8D5369"/>
    <w:rsid w:val="4BAD5A0B"/>
    <w:rsid w:val="4BC66ACD"/>
    <w:rsid w:val="4C324162"/>
    <w:rsid w:val="4C5E4F57"/>
    <w:rsid w:val="4C8B1A0E"/>
    <w:rsid w:val="4C8D1398"/>
    <w:rsid w:val="4C9D15DC"/>
    <w:rsid w:val="4CAA5AA7"/>
    <w:rsid w:val="4CAC181F"/>
    <w:rsid w:val="4CB84667"/>
    <w:rsid w:val="4CC4707B"/>
    <w:rsid w:val="4D3637DE"/>
    <w:rsid w:val="4D3F2693"/>
    <w:rsid w:val="4D4B54DB"/>
    <w:rsid w:val="4D8602C2"/>
    <w:rsid w:val="4DBE5CAD"/>
    <w:rsid w:val="4DCD7C9F"/>
    <w:rsid w:val="4E10402F"/>
    <w:rsid w:val="4E2A3343"/>
    <w:rsid w:val="4E2F2707"/>
    <w:rsid w:val="4E6D76D3"/>
    <w:rsid w:val="4ED137BE"/>
    <w:rsid w:val="4EEE4370"/>
    <w:rsid w:val="4F10078B"/>
    <w:rsid w:val="4F277882"/>
    <w:rsid w:val="4F2A2ECF"/>
    <w:rsid w:val="4F6463E1"/>
    <w:rsid w:val="4F6B0FC3"/>
    <w:rsid w:val="4F9842DC"/>
    <w:rsid w:val="4FF15F7D"/>
    <w:rsid w:val="500656EA"/>
    <w:rsid w:val="5032028D"/>
    <w:rsid w:val="50586C24"/>
    <w:rsid w:val="50FD6AED"/>
    <w:rsid w:val="51320070"/>
    <w:rsid w:val="51473C5A"/>
    <w:rsid w:val="514E17DF"/>
    <w:rsid w:val="51600E2A"/>
    <w:rsid w:val="51AC22C1"/>
    <w:rsid w:val="51DD06CC"/>
    <w:rsid w:val="521100D3"/>
    <w:rsid w:val="525A1D1D"/>
    <w:rsid w:val="52AB4326"/>
    <w:rsid w:val="52F474CB"/>
    <w:rsid w:val="530C1269"/>
    <w:rsid w:val="536D782E"/>
    <w:rsid w:val="53F51CFD"/>
    <w:rsid w:val="54297BF9"/>
    <w:rsid w:val="54505316"/>
    <w:rsid w:val="55706C92"/>
    <w:rsid w:val="5587107B"/>
    <w:rsid w:val="55A439DB"/>
    <w:rsid w:val="55A82D9F"/>
    <w:rsid w:val="55C51BA3"/>
    <w:rsid w:val="56C02A96"/>
    <w:rsid w:val="56EA7B13"/>
    <w:rsid w:val="57476D14"/>
    <w:rsid w:val="575C02E5"/>
    <w:rsid w:val="5765719A"/>
    <w:rsid w:val="578F06BB"/>
    <w:rsid w:val="57D44F65"/>
    <w:rsid w:val="58030761"/>
    <w:rsid w:val="58046185"/>
    <w:rsid w:val="58644D54"/>
    <w:rsid w:val="58B54151"/>
    <w:rsid w:val="58D30FF2"/>
    <w:rsid w:val="58E6430A"/>
    <w:rsid w:val="59C85279"/>
    <w:rsid w:val="5A0A4028"/>
    <w:rsid w:val="5A366BCB"/>
    <w:rsid w:val="5A382944"/>
    <w:rsid w:val="5A490FF5"/>
    <w:rsid w:val="5A8E4C59"/>
    <w:rsid w:val="5AA601F5"/>
    <w:rsid w:val="5AB91E5D"/>
    <w:rsid w:val="5BC7461C"/>
    <w:rsid w:val="5BD963A8"/>
    <w:rsid w:val="5BE64C3A"/>
    <w:rsid w:val="5BE663CF"/>
    <w:rsid w:val="5C0D7E00"/>
    <w:rsid w:val="5C1D6295"/>
    <w:rsid w:val="5C50666A"/>
    <w:rsid w:val="5CE62B2B"/>
    <w:rsid w:val="5D276C9F"/>
    <w:rsid w:val="5D6A375C"/>
    <w:rsid w:val="5D902A97"/>
    <w:rsid w:val="5D9500AD"/>
    <w:rsid w:val="5DD60DF1"/>
    <w:rsid w:val="5E20206C"/>
    <w:rsid w:val="5E4775F9"/>
    <w:rsid w:val="5E940365"/>
    <w:rsid w:val="5F061262"/>
    <w:rsid w:val="5F3F739D"/>
    <w:rsid w:val="5F685A79"/>
    <w:rsid w:val="5F803183"/>
    <w:rsid w:val="5F824661"/>
    <w:rsid w:val="5FB76A00"/>
    <w:rsid w:val="5FDA624B"/>
    <w:rsid w:val="5FF4555F"/>
    <w:rsid w:val="60132757"/>
    <w:rsid w:val="602530D2"/>
    <w:rsid w:val="60327E35"/>
    <w:rsid w:val="605B3830"/>
    <w:rsid w:val="60673F83"/>
    <w:rsid w:val="60771CEC"/>
    <w:rsid w:val="60806DF2"/>
    <w:rsid w:val="60932FCA"/>
    <w:rsid w:val="60B83D2E"/>
    <w:rsid w:val="6142054C"/>
    <w:rsid w:val="6166423A"/>
    <w:rsid w:val="617D7CD7"/>
    <w:rsid w:val="618D16A7"/>
    <w:rsid w:val="61A60ADB"/>
    <w:rsid w:val="61C45941"/>
    <w:rsid w:val="61C777A9"/>
    <w:rsid w:val="61DC274E"/>
    <w:rsid w:val="62586279"/>
    <w:rsid w:val="62742987"/>
    <w:rsid w:val="6283706E"/>
    <w:rsid w:val="62A019CE"/>
    <w:rsid w:val="62AE5E99"/>
    <w:rsid w:val="62BC727E"/>
    <w:rsid w:val="62C03E1E"/>
    <w:rsid w:val="62FB6C04"/>
    <w:rsid w:val="6300246C"/>
    <w:rsid w:val="631C3DD7"/>
    <w:rsid w:val="6353259C"/>
    <w:rsid w:val="63AE011A"/>
    <w:rsid w:val="63F43D7F"/>
    <w:rsid w:val="64216B3E"/>
    <w:rsid w:val="643B43E5"/>
    <w:rsid w:val="64725EB4"/>
    <w:rsid w:val="647924D6"/>
    <w:rsid w:val="64EC4A56"/>
    <w:rsid w:val="65424FBE"/>
    <w:rsid w:val="655D5954"/>
    <w:rsid w:val="656E5DB3"/>
    <w:rsid w:val="65982E30"/>
    <w:rsid w:val="6598309D"/>
    <w:rsid w:val="65BD2897"/>
    <w:rsid w:val="65C71020"/>
    <w:rsid w:val="65EB7404"/>
    <w:rsid w:val="65EE47FE"/>
    <w:rsid w:val="66372F0F"/>
    <w:rsid w:val="663743F7"/>
    <w:rsid w:val="66560D21"/>
    <w:rsid w:val="667C4500"/>
    <w:rsid w:val="66B15F58"/>
    <w:rsid w:val="66B23A7E"/>
    <w:rsid w:val="66BB5028"/>
    <w:rsid w:val="66BE0674"/>
    <w:rsid w:val="66DD4F9F"/>
    <w:rsid w:val="672C3830"/>
    <w:rsid w:val="673D1262"/>
    <w:rsid w:val="677376B1"/>
    <w:rsid w:val="6774611C"/>
    <w:rsid w:val="677962DC"/>
    <w:rsid w:val="679A4C3E"/>
    <w:rsid w:val="67C24194"/>
    <w:rsid w:val="67C95523"/>
    <w:rsid w:val="67D54FE0"/>
    <w:rsid w:val="67D6379C"/>
    <w:rsid w:val="67FD51CC"/>
    <w:rsid w:val="68444BA9"/>
    <w:rsid w:val="6852376A"/>
    <w:rsid w:val="685F7ED8"/>
    <w:rsid w:val="68752FB5"/>
    <w:rsid w:val="687C07E7"/>
    <w:rsid w:val="688F22C8"/>
    <w:rsid w:val="6895359E"/>
    <w:rsid w:val="68D67EF7"/>
    <w:rsid w:val="694B7798"/>
    <w:rsid w:val="6ACB7804"/>
    <w:rsid w:val="6AEB3A02"/>
    <w:rsid w:val="6AEF704E"/>
    <w:rsid w:val="6AF9611F"/>
    <w:rsid w:val="6B1C1E0E"/>
    <w:rsid w:val="6B7D0AFE"/>
    <w:rsid w:val="6B9D6AAA"/>
    <w:rsid w:val="6BA20565"/>
    <w:rsid w:val="6BBD714D"/>
    <w:rsid w:val="6BCC041F"/>
    <w:rsid w:val="6BDF7224"/>
    <w:rsid w:val="6BE04BE9"/>
    <w:rsid w:val="6C2C7E2E"/>
    <w:rsid w:val="6C30791F"/>
    <w:rsid w:val="6C384A25"/>
    <w:rsid w:val="6C7F2654"/>
    <w:rsid w:val="6CF7104A"/>
    <w:rsid w:val="6D2048D0"/>
    <w:rsid w:val="6D241DD6"/>
    <w:rsid w:val="6D9D7236"/>
    <w:rsid w:val="6DDE15FC"/>
    <w:rsid w:val="6DF826BE"/>
    <w:rsid w:val="6E0F17B6"/>
    <w:rsid w:val="6E113780"/>
    <w:rsid w:val="6E91041D"/>
    <w:rsid w:val="6EA745F6"/>
    <w:rsid w:val="6EDC1FE0"/>
    <w:rsid w:val="6EE93DC9"/>
    <w:rsid w:val="6F0D3F47"/>
    <w:rsid w:val="6F15104E"/>
    <w:rsid w:val="6F6E0D4A"/>
    <w:rsid w:val="6F7044D6"/>
    <w:rsid w:val="6F9E01BF"/>
    <w:rsid w:val="70215BD8"/>
    <w:rsid w:val="707D50FC"/>
    <w:rsid w:val="70910BA8"/>
    <w:rsid w:val="70C76378"/>
    <w:rsid w:val="70E17439"/>
    <w:rsid w:val="710650F2"/>
    <w:rsid w:val="71883D59"/>
    <w:rsid w:val="71A040DA"/>
    <w:rsid w:val="71DD3423"/>
    <w:rsid w:val="71E511AB"/>
    <w:rsid w:val="71FA2E5E"/>
    <w:rsid w:val="72361A07"/>
    <w:rsid w:val="7275252F"/>
    <w:rsid w:val="728221C1"/>
    <w:rsid w:val="730438B3"/>
    <w:rsid w:val="732D2E0A"/>
    <w:rsid w:val="734A77DF"/>
    <w:rsid w:val="734C0DB6"/>
    <w:rsid w:val="737E18B7"/>
    <w:rsid w:val="738A200A"/>
    <w:rsid w:val="7399224D"/>
    <w:rsid w:val="73BC23E0"/>
    <w:rsid w:val="73FF21BF"/>
    <w:rsid w:val="74033B6B"/>
    <w:rsid w:val="742E6B82"/>
    <w:rsid w:val="74654825"/>
    <w:rsid w:val="74730CF0"/>
    <w:rsid w:val="74DD0860"/>
    <w:rsid w:val="74E20FCC"/>
    <w:rsid w:val="751A7EE5"/>
    <w:rsid w:val="752B3379"/>
    <w:rsid w:val="753F5076"/>
    <w:rsid w:val="75A44ED9"/>
    <w:rsid w:val="75A90742"/>
    <w:rsid w:val="76065B94"/>
    <w:rsid w:val="76620718"/>
    <w:rsid w:val="776F69E1"/>
    <w:rsid w:val="77921D7B"/>
    <w:rsid w:val="77D47CF8"/>
    <w:rsid w:val="77DE2925"/>
    <w:rsid w:val="77FC2DAB"/>
    <w:rsid w:val="782F5058"/>
    <w:rsid w:val="78DD0E2E"/>
    <w:rsid w:val="78FB12B4"/>
    <w:rsid w:val="791800B8"/>
    <w:rsid w:val="792E168A"/>
    <w:rsid w:val="79733540"/>
    <w:rsid w:val="798B6ADC"/>
    <w:rsid w:val="79A361D7"/>
    <w:rsid w:val="79E306C6"/>
    <w:rsid w:val="7A171027"/>
    <w:rsid w:val="7A24483B"/>
    <w:rsid w:val="7A434CC1"/>
    <w:rsid w:val="7A4D0BE6"/>
    <w:rsid w:val="7AA240DD"/>
    <w:rsid w:val="7AA634A2"/>
    <w:rsid w:val="7ACF47A6"/>
    <w:rsid w:val="7AE04C06"/>
    <w:rsid w:val="7B1B7A9C"/>
    <w:rsid w:val="7B5D1DB2"/>
    <w:rsid w:val="7BE95D3C"/>
    <w:rsid w:val="7BFF730D"/>
    <w:rsid w:val="7C3A0345"/>
    <w:rsid w:val="7C482A62"/>
    <w:rsid w:val="7C8A5143"/>
    <w:rsid w:val="7C9D0240"/>
    <w:rsid w:val="7CB9782F"/>
    <w:rsid w:val="7CC12815"/>
    <w:rsid w:val="7D006A4A"/>
    <w:rsid w:val="7D3B25C7"/>
    <w:rsid w:val="7D494CE4"/>
    <w:rsid w:val="7DC75C09"/>
    <w:rsid w:val="7DD65E4C"/>
    <w:rsid w:val="7DEE7639"/>
    <w:rsid w:val="7DF06F0E"/>
    <w:rsid w:val="7DF369FE"/>
    <w:rsid w:val="7E244E09"/>
    <w:rsid w:val="7E290672"/>
    <w:rsid w:val="7E3253AB"/>
    <w:rsid w:val="7E795155"/>
    <w:rsid w:val="7E857F9E"/>
    <w:rsid w:val="7E9C7095"/>
    <w:rsid w:val="7EAA7A04"/>
    <w:rsid w:val="7F054C3B"/>
    <w:rsid w:val="7F0B7A18"/>
    <w:rsid w:val="7F231565"/>
    <w:rsid w:val="7F4514DB"/>
    <w:rsid w:val="7F5814EA"/>
    <w:rsid w:val="7F6776A3"/>
    <w:rsid w:val="7F8244DD"/>
    <w:rsid w:val="7F8518D8"/>
    <w:rsid w:val="7F932247"/>
    <w:rsid w:val="7F9F508F"/>
    <w:rsid w:val="7FA36202"/>
    <w:rsid w:val="7FAA7590"/>
    <w:rsid w:val="7FC44AF6"/>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link w:val="59"/>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before="260" w:after="260" w:line="413" w:lineRule="auto"/>
      <w:outlineLvl w:val="2"/>
    </w:pPr>
    <w:rPr>
      <w:b/>
      <w:sz w:val="32"/>
    </w:rPr>
  </w:style>
  <w:style w:type="paragraph" w:styleId="7">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8">
    <w:name w:val="heading 6"/>
    <w:basedOn w:val="1"/>
    <w:next w:val="1"/>
    <w:autoRedefine/>
    <w:qFormat/>
    <w:uiPriority w:val="1"/>
    <w:pPr>
      <w:ind w:left="716"/>
      <w:outlineLvl w:val="5"/>
    </w:pPr>
    <w:rPr>
      <w:rFonts w:ascii="宋体" w:hAnsi="宋体" w:cs="宋体"/>
      <w:b/>
      <w:bCs/>
      <w:szCs w:val="24"/>
      <w:lang w:val="zh-CN" w:bidi="zh-CN"/>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9">
    <w:name w:val="toc 7"/>
    <w:basedOn w:val="1"/>
    <w:next w:val="1"/>
    <w:autoRedefine/>
    <w:unhideWhenUsed/>
    <w:qFormat/>
    <w:uiPriority w:val="39"/>
    <w:pPr>
      <w:ind w:left="2520" w:leftChars="1200"/>
      <w:jc w:val="both"/>
    </w:pPr>
    <w:rPr>
      <w:rFonts w:asciiTheme="minorHAnsi" w:hAnsiTheme="minorHAnsi" w:eastAsiaTheme="minorEastAsia" w:cstheme="minorBidi"/>
      <w:color w:val="auto"/>
      <w:kern w:val="2"/>
      <w:sz w:val="21"/>
      <w:szCs w:val="22"/>
      <w:lang w:eastAsia="zh-CN" w:bidi="ar-SA"/>
    </w:rPr>
  </w:style>
  <w:style w:type="paragraph" w:styleId="10">
    <w:name w:val="Normal Indent"/>
    <w:basedOn w:val="1"/>
    <w:next w:val="11"/>
    <w:autoRedefine/>
    <w:qFormat/>
    <w:uiPriority w:val="0"/>
    <w:pPr>
      <w:spacing w:line="360" w:lineRule="auto"/>
      <w:ind w:firstLine="200" w:firstLineChars="200"/>
    </w:pPr>
    <w:rPr>
      <w:sz w:val="24"/>
      <w:szCs w:val="20"/>
    </w:rPr>
  </w:style>
  <w:style w:type="paragraph" w:styleId="11">
    <w:name w:val="toc 4"/>
    <w:basedOn w:val="1"/>
    <w:next w:val="1"/>
    <w:autoRedefine/>
    <w:unhideWhenUsed/>
    <w:qFormat/>
    <w:uiPriority w:val="39"/>
    <w:pPr>
      <w:ind w:left="1260" w:leftChars="600"/>
      <w:jc w:val="both"/>
    </w:pPr>
    <w:rPr>
      <w:rFonts w:asciiTheme="minorHAnsi" w:hAnsiTheme="minorHAnsi" w:eastAsiaTheme="minorEastAsia" w:cstheme="minorBidi"/>
      <w:color w:val="auto"/>
      <w:kern w:val="2"/>
      <w:sz w:val="21"/>
      <w:szCs w:val="22"/>
      <w:lang w:eastAsia="zh-CN" w:bidi="ar-SA"/>
    </w:rPr>
  </w:style>
  <w:style w:type="paragraph" w:styleId="12">
    <w:name w:val="annotation text"/>
    <w:basedOn w:val="1"/>
    <w:autoRedefine/>
    <w:unhideWhenUsed/>
    <w:qFormat/>
    <w:uiPriority w:val="99"/>
    <w:pPr>
      <w:jc w:val="left"/>
    </w:pPr>
  </w:style>
  <w:style w:type="paragraph" w:styleId="13">
    <w:name w:val="Body Text 3"/>
    <w:basedOn w:val="1"/>
    <w:autoRedefine/>
    <w:qFormat/>
    <w:uiPriority w:val="99"/>
    <w:rPr>
      <w:rFonts w:ascii="宋体"/>
      <w:szCs w:val="20"/>
    </w:rPr>
  </w:style>
  <w:style w:type="paragraph" w:styleId="14">
    <w:name w:val="Body Text"/>
    <w:basedOn w:val="1"/>
    <w:next w:val="1"/>
    <w:autoRedefine/>
    <w:qFormat/>
    <w:uiPriority w:val="0"/>
    <w:rPr>
      <w:rFonts w:ascii="Copperplate Gothic Bold" w:hAnsi="Copperplate Gothic Bold"/>
      <w:sz w:val="28"/>
    </w:rPr>
  </w:style>
  <w:style w:type="paragraph" w:styleId="15">
    <w:name w:val="toc 5"/>
    <w:basedOn w:val="1"/>
    <w:next w:val="1"/>
    <w:autoRedefine/>
    <w:unhideWhenUsed/>
    <w:qFormat/>
    <w:uiPriority w:val="39"/>
    <w:pPr>
      <w:ind w:left="1680" w:leftChars="800"/>
      <w:jc w:val="both"/>
    </w:pPr>
    <w:rPr>
      <w:rFonts w:asciiTheme="minorHAnsi" w:hAnsiTheme="minorHAnsi" w:eastAsiaTheme="minorEastAsia" w:cstheme="minorBidi"/>
      <w:color w:val="auto"/>
      <w:kern w:val="2"/>
      <w:sz w:val="21"/>
      <w:szCs w:val="22"/>
      <w:lang w:eastAsia="zh-CN" w:bidi="ar-SA"/>
    </w:rPr>
  </w:style>
  <w:style w:type="paragraph" w:styleId="16">
    <w:name w:val="toc 3"/>
    <w:basedOn w:val="1"/>
    <w:next w:val="1"/>
    <w:autoRedefine/>
    <w:qFormat/>
    <w:uiPriority w:val="39"/>
    <w:pPr>
      <w:ind w:left="840" w:leftChars="400"/>
    </w:pPr>
  </w:style>
  <w:style w:type="paragraph" w:styleId="17">
    <w:name w:val="Plain Text"/>
    <w:basedOn w:val="1"/>
    <w:autoRedefine/>
    <w:qFormat/>
    <w:uiPriority w:val="0"/>
    <w:pPr>
      <w:spacing w:line="360" w:lineRule="auto"/>
    </w:pPr>
    <w:rPr>
      <w:rFonts w:ascii="宋体" w:hAnsi="Courier New"/>
      <w:szCs w:val="21"/>
    </w:rPr>
  </w:style>
  <w:style w:type="paragraph" w:styleId="18">
    <w:name w:val="toc 8"/>
    <w:basedOn w:val="1"/>
    <w:next w:val="1"/>
    <w:autoRedefine/>
    <w:unhideWhenUsed/>
    <w:qFormat/>
    <w:uiPriority w:val="39"/>
    <w:pPr>
      <w:ind w:left="2940" w:leftChars="1400"/>
      <w:jc w:val="both"/>
    </w:pPr>
    <w:rPr>
      <w:rFonts w:asciiTheme="minorHAnsi" w:hAnsiTheme="minorHAnsi" w:eastAsiaTheme="minorEastAsia" w:cstheme="minorBidi"/>
      <w:color w:val="auto"/>
      <w:kern w:val="2"/>
      <w:sz w:val="21"/>
      <w:szCs w:val="22"/>
      <w:lang w:eastAsia="zh-CN" w:bidi="ar-SA"/>
    </w:rPr>
  </w:style>
  <w:style w:type="paragraph" w:styleId="19">
    <w:name w:val="Balloon Text"/>
    <w:basedOn w:val="1"/>
    <w:link w:val="54"/>
    <w:autoRedefine/>
    <w:qFormat/>
    <w:uiPriority w:val="0"/>
    <w:rPr>
      <w:sz w:val="18"/>
      <w:szCs w:val="18"/>
    </w:rPr>
  </w:style>
  <w:style w:type="paragraph" w:styleId="20">
    <w:name w:val="footer"/>
    <w:basedOn w:val="1"/>
    <w:next w:val="1"/>
    <w:autoRedefine/>
    <w:qFormat/>
    <w:uiPriority w:val="0"/>
    <w:pPr>
      <w:tabs>
        <w:tab w:val="center" w:pos="4153"/>
        <w:tab w:val="right" w:pos="8306"/>
      </w:tabs>
      <w:snapToGrid w:val="0"/>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autoRedefine/>
    <w:qFormat/>
    <w:uiPriority w:val="39"/>
  </w:style>
  <w:style w:type="paragraph" w:styleId="23">
    <w:name w:val="toc 6"/>
    <w:basedOn w:val="1"/>
    <w:next w:val="1"/>
    <w:autoRedefine/>
    <w:unhideWhenUsed/>
    <w:qFormat/>
    <w:uiPriority w:val="39"/>
    <w:pPr>
      <w:ind w:left="2100" w:leftChars="1000"/>
      <w:jc w:val="both"/>
    </w:pPr>
    <w:rPr>
      <w:rFonts w:asciiTheme="minorHAnsi" w:hAnsiTheme="minorHAnsi" w:eastAsiaTheme="minorEastAsia" w:cstheme="minorBidi"/>
      <w:color w:val="auto"/>
      <w:kern w:val="2"/>
      <w:sz w:val="21"/>
      <w:szCs w:val="22"/>
      <w:lang w:eastAsia="zh-CN" w:bidi="ar-SA"/>
    </w:rPr>
  </w:style>
  <w:style w:type="paragraph" w:styleId="24">
    <w:name w:val="toc 2"/>
    <w:basedOn w:val="1"/>
    <w:next w:val="1"/>
    <w:autoRedefine/>
    <w:qFormat/>
    <w:uiPriority w:val="39"/>
    <w:pPr>
      <w:ind w:left="420" w:leftChars="200"/>
    </w:pPr>
  </w:style>
  <w:style w:type="paragraph" w:styleId="25">
    <w:name w:val="toc 9"/>
    <w:basedOn w:val="1"/>
    <w:next w:val="1"/>
    <w:autoRedefine/>
    <w:unhideWhenUsed/>
    <w:qFormat/>
    <w:uiPriority w:val="39"/>
    <w:pPr>
      <w:ind w:left="3360" w:leftChars="1600"/>
      <w:jc w:val="both"/>
    </w:pPr>
    <w:rPr>
      <w:rFonts w:asciiTheme="minorHAnsi" w:hAnsiTheme="minorHAnsi" w:eastAsiaTheme="minorEastAsia" w:cstheme="minorBidi"/>
      <w:color w:val="auto"/>
      <w:kern w:val="2"/>
      <w:sz w:val="21"/>
      <w:szCs w:val="22"/>
      <w:lang w:eastAsia="zh-CN" w:bidi="ar-SA"/>
    </w:rPr>
  </w:style>
  <w:style w:type="paragraph" w:styleId="26">
    <w:name w:val="Normal (Web)"/>
    <w:basedOn w:val="1"/>
    <w:next w:val="20"/>
    <w:autoRedefine/>
    <w:semiHidden/>
    <w:unhideWhenUsed/>
    <w:qFormat/>
    <w:uiPriority w:val="0"/>
    <w:rPr>
      <w:sz w:val="24"/>
    </w:rPr>
  </w:style>
  <w:style w:type="paragraph" w:styleId="27">
    <w:name w:val="Title"/>
    <w:basedOn w:val="1"/>
    <w:next w:val="1"/>
    <w:autoRedefine/>
    <w:qFormat/>
    <w:uiPriority w:val="0"/>
    <w:pPr>
      <w:spacing w:before="240" w:after="60"/>
      <w:jc w:val="center"/>
      <w:outlineLvl w:val="0"/>
    </w:pPr>
    <w:rPr>
      <w:rFonts w:ascii="Arial" w:hAnsi="Arial"/>
      <w:b/>
      <w:sz w:val="32"/>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sz w:val="20"/>
      <w:szCs w:val="20"/>
    </w:rPr>
  </w:style>
  <w:style w:type="character" w:styleId="32">
    <w:name w:val="Hyperlink"/>
    <w:basedOn w:val="30"/>
    <w:autoRedefine/>
    <w:unhideWhenUsed/>
    <w:qFormat/>
    <w:uiPriority w:val="99"/>
    <w:rPr>
      <w:color w:val="0563C1" w:themeColor="hyperlink"/>
      <w:u w:val="single"/>
      <w14:textFill>
        <w14:solidFill>
          <w14:schemeClr w14:val="hlink"/>
        </w14:solidFill>
      </w14:textFill>
    </w:rPr>
  </w:style>
  <w:style w:type="paragraph" w:customStyle="1" w:styleId="33">
    <w:name w:val="正文1"/>
    <w:autoRedefine/>
    <w:unhideWhenUsed/>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3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customStyle="1" w:styleId="35">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36">
    <w:name w:val="Body text|3"/>
    <w:basedOn w:val="1"/>
    <w:autoRedefine/>
    <w:qFormat/>
    <w:uiPriority w:val="0"/>
    <w:pPr>
      <w:spacing w:line="590" w:lineRule="exact"/>
    </w:pPr>
    <w:rPr>
      <w:rFonts w:ascii="宋体" w:hAnsi="宋体" w:eastAsia="宋体" w:cs="宋体"/>
      <w:sz w:val="26"/>
      <w:szCs w:val="26"/>
      <w:lang w:val="zh-TW" w:eastAsia="zh-TW" w:bidi="zh-TW"/>
    </w:rPr>
  </w:style>
  <w:style w:type="paragraph" w:customStyle="1" w:styleId="37">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38">
    <w:name w:val="Body text|4"/>
    <w:basedOn w:val="1"/>
    <w:autoRedefine/>
    <w:qFormat/>
    <w:uiPriority w:val="0"/>
    <w:pPr>
      <w:spacing w:after="220" w:line="230" w:lineRule="auto"/>
      <w:ind w:left="600" w:firstLine="420"/>
    </w:pPr>
    <w:rPr>
      <w:sz w:val="20"/>
      <w:szCs w:val="20"/>
    </w:rPr>
  </w:style>
  <w:style w:type="paragraph" w:customStyle="1" w:styleId="39">
    <w:name w:val="Heading #1|1"/>
    <w:basedOn w:val="1"/>
    <w:autoRedefine/>
    <w:qFormat/>
    <w:uiPriority w:val="0"/>
    <w:pPr>
      <w:spacing w:before="2060" w:after="900" w:line="979" w:lineRule="exact"/>
      <w:jc w:val="center"/>
      <w:outlineLvl w:val="0"/>
    </w:pPr>
    <w:rPr>
      <w:rFonts w:ascii="宋体" w:hAnsi="宋体" w:eastAsia="宋体" w:cs="宋体"/>
      <w:sz w:val="58"/>
      <w:szCs w:val="58"/>
      <w:lang w:val="zh-TW" w:eastAsia="zh-TW" w:bidi="zh-TW"/>
    </w:rPr>
  </w:style>
  <w:style w:type="paragraph" w:customStyle="1" w:styleId="40">
    <w:name w:val="Heading #2|1"/>
    <w:basedOn w:val="1"/>
    <w:autoRedefine/>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41">
    <w:name w:val="Body text|7"/>
    <w:basedOn w:val="1"/>
    <w:autoRedefine/>
    <w:qFormat/>
    <w:uiPriority w:val="0"/>
    <w:pPr>
      <w:spacing w:line="211" w:lineRule="auto"/>
      <w:ind w:hanging="1160"/>
    </w:pPr>
    <w:rPr>
      <w:b/>
      <w:bCs/>
      <w:sz w:val="28"/>
      <w:szCs w:val="28"/>
      <w:lang w:val="zh-CN"/>
    </w:rPr>
  </w:style>
  <w:style w:type="paragraph" w:customStyle="1" w:styleId="42">
    <w:name w:val="Heading #3|1"/>
    <w:basedOn w:val="1"/>
    <w:autoRedefine/>
    <w:qFormat/>
    <w:uiPriority w:val="0"/>
    <w:pPr>
      <w:spacing w:after="120"/>
      <w:jc w:val="center"/>
      <w:outlineLvl w:val="2"/>
    </w:pPr>
    <w:rPr>
      <w:rFonts w:ascii="宋体" w:hAnsi="宋体" w:eastAsia="宋体" w:cs="宋体"/>
      <w:sz w:val="32"/>
      <w:szCs w:val="32"/>
      <w:lang w:val="zh-TW" w:eastAsia="zh-TW" w:bidi="zh-TW"/>
    </w:rPr>
  </w:style>
  <w:style w:type="paragraph" w:customStyle="1" w:styleId="43">
    <w:name w:val="Body text|2"/>
    <w:basedOn w:val="1"/>
    <w:autoRedefine/>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44">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45">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46">
    <w:name w:val="Body text|8"/>
    <w:basedOn w:val="1"/>
    <w:autoRedefine/>
    <w:qFormat/>
    <w:uiPriority w:val="0"/>
    <w:pPr>
      <w:ind w:hanging="1260"/>
    </w:pPr>
    <w:rPr>
      <w:sz w:val="9"/>
      <w:szCs w:val="9"/>
      <w:u w:val="single"/>
    </w:rPr>
  </w:style>
  <w:style w:type="paragraph" w:customStyle="1" w:styleId="47">
    <w:name w:val="Table of contents|1"/>
    <w:basedOn w:val="1"/>
    <w:autoRedefine/>
    <w:qFormat/>
    <w:uiPriority w:val="0"/>
    <w:pPr>
      <w:spacing w:after="100"/>
      <w:ind w:firstLine="240"/>
    </w:pPr>
    <w:rPr>
      <w:rFonts w:ascii="宋体" w:hAnsi="宋体" w:eastAsia="宋体" w:cs="宋体"/>
      <w:sz w:val="22"/>
      <w:szCs w:val="22"/>
      <w:lang w:val="zh-TW" w:eastAsia="zh-TW" w:bidi="zh-TW"/>
    </w:rPr>
  </w:style>
  <w:style w:type="paragraph" w:customStyle="1" w:styleId="48">
    <w:name w:val="Body text|5"/>
    <w:basedOn w:val="1"/>
    <w:autoRedefine/>
    <w:qFormat/>
    <w:uiPriority w:val="0"/>
    <w:pPr>
      <w:spacing w:before="3420"/>
      <w:jc w:val="center"/>
    </w:pPr>
    <w:rPr>
      <w:rFonts w:ascii="宋体" w:hAnsi="宋体" w:eastAsia="宋体" w:cs="宋体"/>
      <w:sz w:val="46"/>
      <w:szCs w:val="46"/>
      <w:lang w:val="zh-TW" w:eastAsia="zh-TW" w:bidi="zh-TW"/>
    </w:rPr>
  </w:style>
  <w:style w:type="paragraph" w:customStyle="1" w:styleId="49">
    <w:name w:val="Other|2"/>
    <w:basedOn w:val="1"/>
    <w:autoRedefine/>
    <w:qFormat/>
    <w:uiPriority w:val="0"/>
    <w:rPr>
      <w:rFonts w:ascii="宋体" w:hAnsi="宋体" w:eastAsia="宋体" w:cs="宋体"/>
      <w:sz w:val="17"/>
      <w:szCs w:val="17"/>
      <w:lang w:val="zh-TW" w:eastAsia="zh-TW" w:bidi="zh-TW"/>
    </w:rPr>
  </w:style>
  <w:style w:type="paragraph" w:customStyle="1" w:styleId="50">
    <w:name w:val="Header or footer|1"/>
    <w:basedOn w:val="1"/>
    <w:autoRedefine/>
    <w:qFormat/>
    <w:uiPriority w:val="0"/>
    <w:rPr>
      <w:rFonts w:ascii="宋体" w:hAnsi="宋体" w:eastAsia="宋体" w:cs="宋体"/>
      <w:lang w:val="zh-TW" w:eastAsia="zh-TW" w:bidi="zh-TW"/>
    </w:rPr>
  </w:style>
  <w:style w:type="paragraph" w:customStyle="1" w:styleId="51">
    <w:name w:val="WPSOffice手动目录 1"/>
    <w:autoRedefine/>
    <w:qFormat/>
    <w:uiPriority w:val="0"/>
    <w:rPr>
      <w:rFonts w:asciiTheme="minorHAnsi" w:hAnsiTheme="minorHAnsi" w:eastAsiaTheme="minorEastAsia" w:cstheme="minorBidi"/>
      <w:lang w:val="en-US" w:eastAsia="zh-CN" w:bidi="ar-SA"/>
    </w:rPr>
  </w:style>
  <w:style w:type="paragraph" w:customStyle="1" w:styleId="5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53">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character" w:customStyle="1" w:styleId="54">
    <w:name w:val="批注框文本 字符"/>
    <w:basedOn w:val="30"/>
    <w:link w:val="19"/>
    <w:autoRedefine/>
    <w:qFormat/>
    <w:uiPriority w:val="0"/>
    <w:rPr>
      <w:rFonts w:ascii="Times New Roman" w:hAnsi="Times New Roman" w:eastAsia="Times New Roman" w:cs="Times New Roman"/>
      <w:color w:val="000000"/>
      <w:sz w:val="18"/>
      <w:szCs w:val="18"/>
      <w:lang w:eastAsia="en-US" w:bidi="en-US"/>
    </w:rPr>
  </w:style>
  <w:style w:type="paragraph" w:customStyle="1" w:styleId="55">
    <w:name w:val="Normal"/>
    <w:basedOn w:val="1"/>
    <w:autoRedefine/>
    <w:qFormat/>
    <w:uiPriority w:val="0"/>
    <w:rPr>
      <w:kern w:val="2"/>
      <w:sz w:val="21"/>
      <w:szCs w:val="21"/>
    </w:rPr>
  </w:style>
  <w:style w:type="paragraph" w:customStyle="1" w:styleId="56">
    <w:name w:val="RFI Heading 2nd Level Char"/>
    <w:basedOn w:val="1"/>
    <w:next w:val="57"/>
    <w:autoRedefine/>
    <w:qFormat/>
    <w:uiPriority w:val="0"/>
    <w:pPr>
      <w:widowControl/>
      <w:spacing w:before="240" w:after="240"/>
      <w:ind w:left="1152" w:hanging="1152"/>
      <w:outlineLvl w:val="1"/>
    </w:pPr>
    <w:rPr>
      <w:rFonts w:ascii="Arial (W1)" w:hAnsi="Calibri" w:eastAsia="Times New Roman"/>
      <w:b/>
      <w:color w:val="3366FF"/>
      <w:kern w:val="2"/>
      <w:szCs w:val="20"/>
    </w:rPr>
  </w:style>
  <w:style w:type="paragraph" w:customStyle="1" w:styleId="57">
    <w:name w:val="Normal 0.51"/>
    <w:basedOn w:val="1"/>
    <w:next w:val="1"/>
    <w:autoRedefine/>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58">
    <w:name w:val="Normal_41"/>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59">
    <w:name w:val="标题 1 Char"/>
    <w:link w:val="4"/>
    <w:autoRedefine/>
    <w:qFormat/>
    <w:uiPriority w:val="99"/>
    <w:rPr>
      <w:b/>
      <w:kern w:val="44"/>
      <w:sz w:val="44"/>
    </w:rPr>
  </w:style>
  <w:style w:type="paragraph" w:customStyle="1" w:styleId="60">
    <w:name w:val="Normal_30_0"/>
    <w:autoRedefine/>
    <w:qFormat/>
    <w:uiPriority w:val="0"/>
    <w:pPr>
      <w:spacing w:before="120" w:after="240"/>
      <w:jc w:val="both"/>
    </w:pPr>
    <w:rPr>
      <w:rFonts w:ascii="等线" w:hAnsi="等线" w:eastAsia="等线" w:cs="Times New Roman"/>
      <w:sz w:val="22"/>
      <w:szCs w:val="22"/>
      <w:lang w:val="en-US" w:eastAsia="en-US" w:bidi="ar-SA"/>
    </w:rPr>
  </w:style>
  <w:style w:type="paragraph" w:customStyle="1" w:styleId="61">
    <w:name w:val="Table Text"/>
    <w:basedOn w:val="1"/>
    <w:autoRedefine/>
    <w:semiHidden/>
    <w:qFormat/>
    <w:uiPriority w:val="0"/>
    <w:rPr>
      <w:rFonts w:ascii="宋体" w:hAnsi="宋体" w:eastAsia="宋体" w:cs="宋体"/>
      <w:sz w:val="24"/>
      <w:szCs w:val="24"/>
      <w:lang w:val="en-US" w:eastAsia="en-US" w:bidi="ar-SA"/>
    </w:rPr>
  </w:style>
  <w:style w:type="table" w:customStyle="1" w:styleId="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24844</Words>
  <Characters>26383</Characters>
  <Lines>289</Lines>
  <Paragraphs>81</Paragraphs>
  <TotalTime>0</TotalTime>
  <ScaleCrop>false</ScaleCrop>
  <LinksUpToDate>false</LinksUpToDate>
  <CharactersWithSpaces>29256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2020-06-19T05:45:00Z</dcterms:created>
  <dc:creator>月光灬Dream</dc:creator>
  <cp:lastModifiedBy>燕_斌</cp:lastModifiedBy>
  <dcterms:modified xsi:type="dcterms:W3CDTF">2024-08-12T10:48:41Z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C95931A991D84F6BB612187844CF0EB2_13</vt:lpwstr>
  </property>
</Properties>
</file>