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0" w:lineRule="auto"/>
        <w:ind w:left="0" w:right="0" w:firstLine="0"/>
        <w:jc w:val="center"/>
        <w:textAlignment w:val="baseline"/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</w:rPr>
      </w:pPr>
      <w:bookmarkStart w:id="0" w:name="_Toc26493"/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vertAlign w:val="baseline"/>
          <w:lang w:val="en-US" w:eastAsia="zh-CN"/>
        </w:rPr>
        <w:t>榆林市公路局国省干线公路涉路施工活动审查技术服务项目</w:t>
      </w:r>
      <w:bookmarkEnd w:id="0"/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vertAlign w:val="baseline"/>
        </w:rPr>
        <w:t>成交结果公告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52" w:beforeAutospacing="0" w:after="300" w:afterAutospacing="0" w:line="240" w:lineRule="auto"/>
        <w:ind w:left="0" w:right="0"/>
        <w:jc w:val="left"/>
        <w:textAlignment w:val="baseline"/>
        <w:rPr>
          <w:rFonts w:hint="eastAsia" w:eastAsia="宋体"/>
          <w:b w:val="0"/>
          <w:bCs w:val="0"/>
          <w:sz w:val="21"/>
          <w:szCs w:val="21"/>
          <w:lang w:val="en-US" w:eastAsia="zh-CN"/>
        </w:rPr>
      </w:pPr>
      <w:r>
        <w:rPr>
          <w:rStyle w:val="9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一、项目编号：</w:t>
      </w:r>
      <w:r>
        <w:rPr>
          <w:rStyle w:val="9"/>
          <w:rFonts w:hint="eastAsi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  <w:lang w:eastAsia="zh-CN"/>
        </w:rPr>
        <w:t>SXCZZ-2024-02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52" w:beforeAutospacing="0" w:after="300" w:afterAutospacing="0" w:line="240" w:lineRule="auto"/>
        <w:ind w:left="0" w:right="0"/>
        <w:jc w:val="left"/>
        <w:textAlignment w:val="baseline"/>
        <w:rPr>
          <w:b w:val="0"/>
          <w:bCs w:val="0"/>
          <w:sz w:val="21"/>
          <w:szCs w:val="21"/>
        </w:rPr>
      </w:pPr>
      <w:r>
        <w:rPr>
          <w:rStyle w:val="9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二、项目名称：</w:t>
      </w:r>
      <w:r>
        <w:rPr>
          <w:rStyle w:val="9"/>
          <w:rFonts w:hint="default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  <w:lang w:val="en-US" w:eastAsia="zh-CN"/>
        </w:rPr>
        <w:t>榆林市公路局国省干线公路涉路施工活动审查技术服务项目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52" w:beforeAutospacing="0" w:after="300" w:afterAutospacing="0" w:line="240" w:lineRule="auto"/>
        <w:ind w:left="0" w:right="0"/>
        <w:jc w:val="left"/>
        <w:textAlignment w:val="baseline"/>
        <w:rPr>
          <w:b w:val="0"/>
          <w:bCs w:val="0"/>
          <w:sz w:val="21"/>
          <w:szCs w:val="21"/>
        </w:rPr>
      </w:pPr>
      <w:r>
        <w:rPr>
          <w:rStyle w:val="9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三、采购结果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合同包1(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  <w:lang w:val="en-US" w:eastAsia="zh-CN"/>
        </w:rPr>
        <w:t>榆林市公路局国省干线公路涉路施工活动审查技术服务项目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):</w:t>
      </w:r>
    </w:p>
    <w:tbl>
      <w:tblPr>
        <w:tblStyle w:val="7"/>
        <w:tblW w:w="90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35"/>
        <w:gridCol w:w="3436"/>
        <w:gridCol w:w="1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tblHeader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供应商名称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供应商地址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中标（成交）金额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3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榆林路桥勘察设计院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6F6F6"/>
              </w:rPr>
              <w:t>陕西省榆林市高新技术产业园区公路局六楼</w:t>
            </w:r>
          </w:p>
        </w:tc>
        <w:tc>
          <w:tcPr>
            <w:tcW w:w="18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278000.00元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52" w:beforeAutospacing="0" w:after="300" w:afterAutospacing="0" w:line="240" w:lineRule="auto"/>
        <w:ind w:left="0" w:right="0"/>
        <w:jc w:val="left"/>
        <w:textAlignment w:val="baseline"/>
        <w:rPr>
          <w:b w:val="0"/>
          <w:bCs w:val="0"/>
          <w:sz w:val="21"/>
          <w:szCs w:val="21"/>
        </w:rPr>
      </w:pPr>
      <w:r>
        <w:rPr>
          <w:rStyle w:val="9"/>
          <w:rFonts w:hint="eastAsi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  <w:lang w:eastAsia="zh-CN"/>
        </w:rPr>
        <w:t>四</w:t>
      </w:r>
      <w:r>
        <w:rPr>
          <w:rStyle w:val="9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、评审专家名单：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52" w:beforeAutospacing="0" w:after="300" w:afterAutospacing="0" w:line="240" w:lineRule="auto"/>
        <w:ind w:left="0" w:right="0" w:firstLine="420" w:firstLineChars="200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赵洪、刘栋、张月芳</w:t>
      </w:r>
      <w:bookmarkStart w:id="1" w:name="_GoBack"/>
      <w:bookmarkEnd w:id="1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52" w:beforeAutospacing="0" w:after="300" w:afterAutospacing="0" w:line="240" w:lineRule="auto"/>
        <w:ind w:left="0" w:right="0"/>
        <w:jc w:val="left"/>
        <w:textAlignment w:val="baseline"/>
        <w:rPr>
          <w:b w:val="0"/>
          <w:bCs w:val="0"/>
          <w:sz w:val="21"/>
          <w:szCs w:val="21"/>
        </w:rPr>
      </w:pPr>
      <w:r>
        <w:rPr>
          <w:rStyle w:val="9"/>
          <w:rFonts w:hint="eastAsi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  <w:lang w:eastAsia="zh-CN"/>
        </w:rPr>
        <w:t>五</w:t>
      </w:r>
      <w:r>
        <w:rPr>
          <w:rStyle w:val="9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、公告期限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240" w:lineRule="auto"/>
        <w:ind w:left="0" w:right="0" w:firstLine="480"/>
        <w:jc w:val="both"/>
        <w:textAlignment w:val="baseline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自本公告发布之日起1个工作日。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52" w:beforeAutospacing="0" w:after="300" w:afterAutospacing="0" w:line="240" w:lineRule="auto"/>
        <w:ind w:left="0" w:right="0"/>
        <w:jc w:val="left"/>
        <w:textAlignment w:val="baseline"/>
        <w:rPr>
          <w:b w:val="0"/>
          <w:bCs w:val="0"/>
          <w:sz w:val="21"/>
          <w:szCs w:val="21"/>
        </w:rPr>
      </w:pPr>
      <w:r>
        <w:rPr>
          <w:rStyle w:val="9"/>
          <w:rFonts w:hint="eastAsi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  <w:lang w:eastAsia="zh-CN"/>
        </w:rPr>
        <w:t>六</w:t>
      </w:r>
      <w:r>
        <w:rPr>
          <w:rStyle w:val="9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、其他补充事宜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240" w:lineRule="auto"/>
        <w:ind w:left="0" w:right="0" w:firstLine="480"/>
        <w:jc w:val="both"/>
        <w:textAlignment w:val="baseline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52" w:beforeAutospacing="0" w:after="300" w:afterAutospacing="0" w:line="240" w:lineRule="auto"/>
        <w:ind w:left="0" w:right="0"/>
        <w:jc w:val="left"/>
        <w:textAlignment w:val="baseline"/>
        <w:rPr>
          <w:b w:val="0"/>
          <w:bCs w:val="0"/>
          <w:sz w:val="21"/>
          <w:szCs w:val="21"/>
        </w:rPr>
      </w:pPr>
      <w:r>
        <w:rPr>
          <w:rStyle w:val="9"/>
          <w:rFonts w:hint="eastAsi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  <w:lang w:eastAsia="zh-CN"/>
        </w:rPr>
        <w:t>七</w:t>
      </w:r>
      <w:r>
        <w:rPr>
          <w:rStyle w:val="9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、凡对本次公告内容提出询问，请按以下方式联系。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1.采购人信息</w:t>
      </w:r>
    </w:p>
    <w:p>
      <w:pPr>
        <w:spacing w:line="480" w:lineRule="auto"/>
        <w:rPr>
          <w:rFonts w:hint="eastAsia"/>
          <w:lang w:eastAsia="zh-CN"/>
        </w:rPr>
      </w:pPr>
      <w:r>
        <w:rPr>
          <w:rFonts w:hint="eastAsia"/>
        </w:rPr>
        <w:t>名称：</w:t>
      </w:r>
      <w:r>
        <w:rPr>
          <w:rFonts w:hint="eastAsia"/>
          <w:lang w:eastAsia="zh-CN"/>
        </w:rPr>
        <w:t>榆林市公路局</w:t>
      </w:r>
    </w:p>
    <w:p>
      <w:pPr>
        <w:spacing w:line="480" w:lineRule="auto"/>
        <w:rPr>
          <w:rFonts w:hint="eastAsia"/>
          <w:lang w:eastAsia="zh-CN"/>
        </w:rPr>
      </w:pPr>
      <w:r>
        <w:rPr>
          <w:rFonts w:hint="eastAsia"/>
        </w:rPr>
        <w:t>地址：</w:t>
      </w:r>
      <w:r>
        <w:rPr>
          <w:rFonts w:hint="eastAsia"/>
          <w:lang w:eastAsia="zh-CN"/>
        </w:rPr>
        <w:t>榆林市高新技术开发区振兴路1161号</w:t>
      </w:r>
    </w:p>
    <w:p>
      <w:pPr>
        <w:spacing w:line="480" w:lineRule="auto"/>
        <w:rPr>
          <w:rFonts w:hint="eastAsia"/>
          <w:lang w:val="en-US" w:eastAsia="zh-CN"/>
        </w:rPr>
      </w:pPr>
      <w:r>
        <w:rPr>
          <w:rFonts w:hint="eastAsia"/>
        </w:rPr>
        <w:t>联系方式：</w:t>
      </w:r>
      <w:r>
        <w:rPr>
          <w:rFonts w:hint="eastAsia"/>
          <w:lang w:val="en-US" w:eastAsia="zh-CN"/>
        </w:rPr>
        <w:t>0912-3592368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2.采购代理机构信息</w:t>
      </w:r>
    </w:p>
    <w:p>
      <w:pPr>
        <w:spacing w:line="480" w:lineRule="auto"/>
        <w:rPr>
          <w:rFonts w:hint="eastAsia"/>
          <w:lang w:eastAsia="zh-CN"/>
        </w:rPr>
      </w:pPr>
      <w:r>
        <w:rPr>
          <w:rFonts w:hint="eastAsia"/>
        </w:rPr>
        <w:t>名称：</w:t>
      </w:r>
      <w:r>
        <w:rPr>
          <w:rFonts w:hint="eastAsia"/>
          <w:lang w:eastAsia="zh-CN"/>
        </w:rPr>
        <w:t>陕西诚振卓招标代理有限公司</w:t>
      </w:r>
    </w:p>
    <w:p>
      <w:pPr>
        <w:spacing w:line="480" w:lineRule="auto"/>
        <w:rPr>
          <w:rFonts w:hint="eastAsia"/>
          <w:lang w:eastAsia="zh-CN"/>
        </w:rPr>
      </w:pPr>
      <w:r>
        <w:rPr>
          <w:rFonts w:hint="eastAsia"/>
        </w:rPr>
        <w:t>地址：</w:t>
      </w:r>
      <w:r>
        <w:rPr>
          <w:rFonts w:hint="eastAsia"/>
          <w:lang w:eastAsia="zh-CN"/>
        </w:rPr>
        <w:t>陕西诚振卓招标代理有限公司（陕西省榆林市寨城庄昌虹巷东十一排四号）</w:t>
      </w:r>
    </w:p>
    <w:p>
      <w:pPr>
        <w:spacing w:line="480" w:lineRule="auto"/>
        <w:rPr>
          <w:rFonts w:hint="eastAsia"/>
          <w:lang w:eastAsia="zh-CN"/>
        </w:rPr>
      </w:pPr>
      <w:r>
        <w:rPr>
          <w:rFonts w:hint="eastAsia"/>
        </w:rPr>
        <w:t>联系方式：</w:t>
      </w:r>
      <w:r>
        <w:rPr>
          <w:rFonts w:hint="eastAsia"/>
          <w:lang w:eastAsia="zh-CN"/>
        </w:rPr>
        <w:t>18165196206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3.项目联系方式</w:t>
      </w:r>
    </w:p>
    <w:p>
      <w:pPr>
        <w:spacing w:line="480" w:lineRule="auto"/>
        <w:rPr>
          <w:rFonts w:hint="eastAsia"/>
          <w:lang w:val="en-US" w:eastAsia="zh-CN"/>
        </w:rPr>
      </w:pPr>
      <w:r>
        <w:rPr>
          <w:rFonts w:hint="eastAsia"/>
        </w:rPr>
        <w:t>项目联系人：</w:t>
      </w:r>
      <w:r>
        <w:rPr>
          <w:rFonts w:hint="eastAsia"/>
          <w:lang w:eastAsia="zh-CN"/>
        </w:rPr>
        <w:t>刘先生</w:t>
      </w:r>
    </w:p>
    <w:p>
      <w:pPr>
        <w:spacing w:line="480" w:lineRule="auto"/>
        <w:rPr>
          <w:rFonts w:hint="eastAsia"/>
          <w:lang w:eastAsia="zh-CN"/>
        </w:rPr>
      </w:pPr>
      <w:r>
        <w:rPr>
          <w:rFonts w:hint="eastAsia"/>
        </w:rPr>
        <w:t>电话：</w:t>
      </w:r>
      <w:r>
        <w:rPr>
          <w:rFonts w:hint="eastAsia"/>
          <w:lang w:eastAsia="zh-CN"/>
        </w:rPr>
        <w:t>18165196206</w:t>
      </w:r>
    </w:p>
    <w:p>
      <w:pPr>
        <w:spacing w:line="48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ZGNmMjJhNjJlMzQ0OWI2YjlhNjFmM2I1YzhjZjkifQ=="/>
  </w:docVars>
  <w:rsids>
    <w:rsidRoot w:val="00000000"/>
    <w:rsid w:val="04412130"/>
    <w:rsid w:val="129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4">
    <w:name w:val="heading 6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next w:val="5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2024-03-14T01:36:00Z</dcterms:created>
  <dc:creator>Administrator</dc:creator>
  <cp:lastModifiedBy>Administrator</cp:lastModifiedBy>
  <dcterms:modified xsi:type="dcterms:W3CDTF">2024-03-15T07:03:48Z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AA648B5013CC411F9519E03E5EA420ED_12</vt:lpwstr>
  </property>
</Properties>
</file>